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844" w:rsidRPr="006D0844" w:rsidRDefault="009861AF" w:rsidP="006508F6">
      <w:pPr>
        <w:jc w:val="center"/>
      </w:pPr>
      <w:r>
        <w:rPr>
          <w:noProof/>
        </w:rPr>
        <w:drawing>
          <wp:inline distT="0" distB="0" distL="0" distR="0">
            <wp:extent cx="2047240" cy="590550"/>
            <wp:effectExtent l="0" t="0" r="0" b="0"/>
            <wp:docPr id="2" name="Bild 2" descr="fürGrußwortuntenfe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ürGrußwortuntenfeti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240" cy="590550"/>
                    </a:xfrm>
                    <a:prstGeom prst="rect">
                      <a:avLst/>
                    </a:prstGeom>
                    <a:noFill/>
                    <a:ln>
                      <a:noFill/>
                    </a:ln>
                  </pic:spPr>
                </pic:pic>
              </a:graphicData>
            </a:graphic>
          </wp:inline>
        </w:drawing>
      </w:r>
    </w:p>
    <w:p w:rsidR="006F1709" w:rsidRDefault="006F1709" w:rsidP="00AD0CF6">
      <w:pPr>
        <w:pStyle w:val="berschrift1"/>
        <w:tabs>
          <w:tab w:val="left" w:pos="-1920"/>
          <w:tab w:val="left" w:pos="3720"/>
        </w:tabs>
        <w:jc w:val="left"/>
        <w:rPr>
          <w:b w:val="0"/>
          <w:sz w:val="22"/>
          <w:u w:val="none"/>
        </w:rPr>
      </w:pPr>
    </w:p>
    <w:p w:rsidR="006F1709" w:rsidRDefault="006F1709" w:rsidP="00AD0CF6">
      <w:pPr>
        <w:pStyle w:val="berschrift1"/>
        <w:tabs>
          <w:tab w:val="left" w:pos="-1920"/>
          <w:tab w:val="left" w:pos="3720"/>
        </w:tabs>
        <w:jc w:val="left"/>
        <w:rPr>
          <w:b w:val="0"/>
          <w:sz w:val="22"/>
          <w:u w:val="none"/>
        </w:rPr>
      </w:pPr>
    </w:p>
    <w:p w:rsidR="0061238C" w:rsidRPr="006508F6" w:rsidRDefault="0061238C" w:rsidP="006508F6">
      <w:pPr>
        <w:pStyle w:val="berschrift1"/>
        <w:tabs>
          <w:tab w:val="left" w:pos="-1920"/>
          <w:tab w:val="left" w:pos="3720"/>
        </w:tabs>
        <w:rPr>
          <w:b w:val="0"/>
          <w:sz w:val="28"/>
          <w:szCs w:val="28"/>
          <w:u w:val="none"/>
        </w:rPr>
      </w:pPr>
      <w:r w:rsidRPr="006508F6">
        <w:rPr>
          <w:sz w:val="28"/>
          <w:szCs w:val="28"/>
          <w:u w:val="none"/>
        </w:rPr>
        <w:t>Grußwort</w:t>
      </w:r>
    </w:p>
    <w:p w:rsidR="00AD0CF6" w:rsidRDefault="00AD0CF6" w:rsidP="00AD0CF6">
      <w:pPr>
        <w:rPr>
          <w:rFonts w:ascii="Times New Roman" w:hAnsi="Times New Roman"/>
        </w:rPr>
      </w:pPr>
    </w:p>
    <w:p w:rsidR="00E51E87" w:rsidRDefault="00E51E87" w:rsidP="00AD0CF6">
      <w:pPr>
        <w:rPr>
          <w:rFonts w:ascii="Times New Roman" w:hAnsi="Times New Roman"/>
        </w:rPr>
      </w:pPr>
    </w:p>
    <w:p w:rsidR="00E51E87" w:rsidRDefault="00E51E87" w:rsidP="00E51E87">
      <w:pPr>
        <w:spacing w:line="360" w:lineRule="auto"/>
        <w:jc w:val="both"/>
      </w:pPr>
      <w:bookmarkStart w:id="0" w:name="_GoBack"/>
      <w:bookmarkEnd w:id="0"/>
      <w:r>
        <w:t xml:space="preserve">Herne, als </w:t>
      </w:r>
      <w:r w:rsidRPr="00230020">
        <w:t>Kommune mit einem eigenen Inklusionsplan</w:t>
      </w:r>
      <w:r>
        <w:t xml:space="preserve">, hat sich zum Ziel gesetzt, </w:t>
      </w:r>
      <w:r w:rsidRPr="00230020">
        <w:t xml:space="preserve">Menschen mit einer Beeinträchtigung </w:t>
      </w:r>
      <w:r>
        <w:t>eine volle und gleichberechtigte</w:t>
      </w:r>
      <w:r w:rsidRPr="00230020">
        <w:t xml:space="preserve"> Teilhabe in der Gesellschaft</w:t>
      </w:r>
      <w:r>
        <w:t xml:space="preserve"> zu ermöglichen. Leider ist das 12 Jahre nach</w:t>
      </w:r>
      <w:r w:rsidRPr="00230020">
        <w:t xml:space="preserve"> der Ratifizierung der UN-Behindertenrechtskonvention in der Bundesrepublik Deutschland</w:t>
      </w:r>
      <w:r>
        <w:t xml:space="preserve"> noch nicht vollständig gelungen</w:t>
      </w:r>
      <w:r w:rsidRPr="00230020">
        <w:t>.</w:t>
      </w:r>
    </w:p>
    <w:p w:rsidR="00E51E87" w:rsidRDefault="00E51E87" w:rsidP="00E51E87">
      <w:pPr>
        <w:spacing w:line="360" w:lineRule="auto"/>
        <w:jc w:val="both"/>
      </w:pPr>
    </w:p>
    <w:p w:rsidR="00E51E87" w:rsidRDefault="00E51E87" w:rsidP="00E51E87">
      <w:pPr>
        <w:spacing w:line="360" w:lineRule="auto"/>
        <w:jc w:val="both"/>
      </w:pPr>
      <w:r>
        <w:t>Über</w:t>
      </w:r>
      <w:r w:rsidRPr="00230020">
        <w:t xml:space="preserve"> den Arbeitskreis der hauptamtlichen Behinderten- und Inklusionsbeauftragten NRW </w:t>
      </w:r>
      <w:r>
        <w:t xml:space="preserve">haben wir von der Zutrittskampagne der </w:t>
      </w:r>
      <w:proofErr w:type="spellStart"/>
      <w:r>
        <w:t>Pfotenpiloten</w:t>
      </w:r>
      <w:proofErr w:type="spellEnd"/>
      <w:r>
        <w:t xml:space="preserve"> e. V. erfahren – eine wichtige und gute Maßnahme, der wir uns unverzüglich anschließen werden.</w:t>
      </w:r>
    </w:p>
    <w:p w:rsidR="00E51E87" w:rsidRDefault="00E51E87" w:rsidP="00E51E87">
      <w:pPr>
        <w:spacing w:line="360" w:lineRule="auto"/>
        <w:jc w:val="both"/>
      </w:pPr>
      <w:r>
        <w:t>Einerseits möchten wir als „</w:t>
      </w:r>
      <w:proofErr w:type="spellStart"/>
      <w:r>
        <w:t>Assistenzhundfreundliche</w:t>
      </w:r>
      <w:proofErr w:type="spellEnd"/>
      <w:r>
        <w:t xml:space="preserve"> Stadt Herne“ gerne mit gutem Beispiel vorangehen, indem wir selber Menschen mit Assistenzhunden den uneingeschränkten Zutritt zu unseren Dienststellen ermöglichen, andererseits sehen wir auch, wie wichtig eine gute Öffentlichkeitsarbeit ist, um das Thema Inklusion voranzubringen.  Wir hoffen daher auf viele Nachahmer*innen im Einzelhandel, der Gastronomie, in Arztpraxen und Apotheken sowie in der Privatwirtschaft und würden uns wünschen, wenn der Aufkleber „Assistenzhund willkommen“ bald überall im Stadtbild sichtbar ist. </w:t>
      </w:r>
    </w:p>
    <w:p w:rsidR="00E51E87" w:rsidRDefault="00E51E87" w:rsidP="00E51E87">
      <w:pPr>
        <w:spacing w:line="360" w:lineRule="auto"/>
        <w:jc w:val="both"/>
      </w:pPr>
    </w:p>
    <w:p w:rsidR="00E51E87" w:rsidRDefault="00E51E87" w:rsidP="00E51E87">
      <w:pPr>
        <w:spacing w:line="360" w:lineRule="auto"/>
        <w:jc w:val="both"/>
      </w:pPr>
      <w:r>
        <w:t xml:space="preserve">Auf dem Weg dorthin werden wir von </w:t>
      </w:r>
      <w:r w:rsidRPr="00230020">
        <w:t>Frau Miriana Palermo</w:t>
      </w:r>
      <w:r>
        <w:t>, einer städtischen Mitarbeiterin, die von ihrer</w:t>
      </w:r>
      <w:r w:rsidRPr="00230020">
        <w:t xml:space="preserve"> Assistenzhündin</w:t>
      </w:r>
      <w:r>
        <w:t xml:space="preserve"> </w:t>
      </w:r>
      <w:proofErr w:type="spellStart"/>
      <w:r>
        <w:t>Fenja</w:t>
      </w:r>
      <w:proofErr w:type="spellEnd"/>
      <w:r>
        <w:t xml:space="preserve"> begleitet wird, tatkräftig und kompetent unterstützt. Sie wird </w:t>
      </w:r>
      <w:r w:rsidRPr="00E44CFE">
        <w:t xml:space="preserve">den Anliegen der Menschen mit Assistenzhunden in Herne ein Gesicht geben </w:t>
      </w:r>
      <w:r>
        <w:t xml:space="preserve">und </w:t>
      </w:r>
      <w:r w:rsidRPr="00E44CFE">
        <w:t>aufgru</w:t>
      </w:r>
      <w:r>
        <w:t>nd ihrer eigenen Erfahrungen unsere verantwortliche</w:t>
      </w:r>
      <w:r w:rsidRPr="00E44CFE">
        <w:t xml:space="preserve"> Projektleiterin der Kampagne </w:t>
      </w:r>
      <w:r>
        <w:t xml:space="preserve">vor Ort sein. </w:t>
      </w:r>
    </w:p>
    <w:p w:rsidR="00E51E87" w:rsidRDefault="00E51E87" w:rsidP="00E51E87">
      <w:pPr>
        <w:spacing w:line="360" w:lineRule="auto"/>
        <w:jc w:val="both"/>
      </w:pPr>
    </w:p>
    <w:p w:rsidR="00E51E87" w:rsidRDefault="00E51E87" w:rsidP="00E51E87">
      <w:pPr>
        <w:spacing w:line="360" w:lineRule="auto"/>
        <w:jc w:val="both"/>
      </w:pPr>
      <w:r>
        <w:t xml:space="preserve">Bis Dezember 2021 sind insgesamt 5 Aktionstage mit Informationsständen und einem kleinen Rahmenprogramm in den unterschiedlichen Stadtteilen der Stadt Herne </w:t>
      </w:r>
      <w:r>
        <w:lastRenderedPageBreak/>
        <w:t>geplant. Unterstützen Sie diese Kampagne und heißen Sie den „</w:t>
      </w:r>
      <w:r w:rsidRPr="00230020">
        <w:t>Assistenzhund willkommen – hier und überall“</w:t>
      </w:r>
      <w:r>
        <w:t>.</w:t>
      </w:r>
    </w:p>
    <w:p w:rsidR="00E51E87" w:rsidRDefault="00E51E87" w:rsidP="00E51E87">
      <w:pPr>
        <w:rPr>
          <w:sz w:val="22"/>
        </w:rPr>
      </w:pPr>
    </w:p>
    <w:p w:rsidR="00E51E87" w:rsidRPr="00B925FD" w:rsidRDefault="00E51E87" w:rsidP="00E51E87">
      <w:pPr>
        <w:rPr>
          <w:sz w:val="22"/>
        </w:rPr>
      </w:pPr>
      <w:r>
        <w:rPr>
          <w:noProof/>
        </w:rPr>
        <w:drawing>
          <wp:anchor distT="0" distB="0" distL="114300" distR="114300" simplePos="0" relativeHeight="251659264" behindDoc="1" locked="0" layoutInCell="1" allowOverlap="1" wp14:anchorId="46F8AB97" wp14:editId="4CDB8CE2">
            <wp:simplePos x="0" y="0"/>
            <wp:positionH relativeFrom="column">
              <wp:posOffset>3810</wp:posOffset>
            </wp:positionH>
            <wp:positionV relativeFrom="paragraph">
              <wp:posOffset>6985</wp:posOffset>
            </wp:positionV>
            <wp:extent cx="2038350" cy="647700"/>
            <wp:effectExtent l="0" t="0" r="0" b="0"/>
            <wp:wrapNone/>
            <wp:docPr id="3" name="Bild 19" descr="frank dudda_ab 11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frank dudda_ab 11_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E87" w:rsidRDefault="00E51E87" w:rsidP="00E51E87">
      <w:pPr>
        <w:rPr>
          <w:sz w:val="22"/>
        </w:rPr>
      </w:pPr>
    </w:p>
    <w:p w:rsidR="00E51E87" w:rsidRDefault="00E51E87" w:rsidP="00E51E87">
      <w:pPr>
        <w:rPr>
          <w:sz w:val="22"/>
        </w:rPr>
      </w:pPr>
    </w:p>
    <w:p w:rsidR="00E51E87" w:rsidRPr="00B925FD" w:rsidRDefault="00E51E87" w:rsidP="00E51E87">
      <w:pPr>
        <w:rPr>
          <w:sz w:val="22"/>
        </w:rPr>
      </w:pPr>
      <w:r>
        <w:rPr>
          <w:sz w:val="22"/>
        </w:rPr>
        <w:t>Dr. Frank Dudda</w:t>
      </w:r>
    </w:p>
    <w:p w:rsidR="00E51E87" w:rsidRDefault="00E51E87" w:rsidP="00AD0CF6">
      <w:pPr>
        <w:rPr>
          <w:rFonts w:ascii="Times New Roman" w:hAnsi="Times New Roman"/>
        </w:rPr>
      </w:pPr>
    </w:p>
    <w:sectPr w:rsidR="00E51E87" w:rsidSect="006657BA">
      <w:headerReference w:type="default" r:id="rId8"/>
      <w:headerReference w:type="first" r:id="rId9"/>
      <w:pgSz w:w="11907" w:h="16840" w:code="9"/>
      <w:pgMar w:top="1191" w:right="1418" w:bottom="1134" w:left="1418" w:header="737"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26" w:rsidRDefault="00721426" w:rsidP="006E5992">
      <w:r>
        <w:separator/>
      </w:r>
    </w:p>
  </w:endnote>
  <w:endnote w:type="continuationSeparator" w:id="0">
    <w:p w:rsidR="00721426" w:rsidRDefault="00721426" w:rsidP="006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26" w:rsidRDefault="00721426" w:rsidP="006E5992">
      <w:r>
        <w:separator/>
      </w:r>
    </w:p>
  </w:footnote>
  <w:footnote w:type="continuationSeparator" w:id="0">
    <w:p w:rsidR="00721426" w:rsidRDefault="00721426" w:rsidP="006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7BA" w:rsidRDefault="006657BA" w:rsidP="006657B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7BA" w:rsidRDefault="009861AF" w:rsidP="006657BA">
    <w:pPr>
      <w:pStyle w:val="Kopfzeile"/>
      <w:spacing w:before="1560"/>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303780" cy="1072515"/>
              <wp:effectExtent l="0" t="0" r="127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072515"/>
                      </a:xfrm>
                      <a:prstGeom prst="rect">
                        <a:avLst/>
                      </a:prstGeom>
                      <a:solidFill>
                        <a:srgbClr val="FFFFFF"/>
                      </a:solidFill>
                      <a:ln w="9525">
                        <a:noFill/>
                        <a:miter lim="800000"/>
                        <a:headEnd/>
                        <a:tailEnd/>
                      </a:ln>
                    </wps:spPr>
                    <wps:txbx>
                      <w:txbxContent>
                        <w:p w:rsidR="006657BA" w:rsidRDefault="009861AF" w:rsidP="006657BA">
                          <w:pPr>
                            <w:jc w:val="center"/>
                          </w:pPr>
                          <w:r>
                            <w:rPr>
                              <w:noProof/>
                            </w:rPr>
                            <w:drawing>
                              <wp:inline distT="0" distB="0" distL="0" distR="0">
                                <wp:extent cx="828675" cy="981075"/>
                                <wp:effectExtent l="0" t="0" r="9525" b="9525"/>
                                <wp:docPr id="1" name="Bild 1" descr="WappenSchwarz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appenSchwarz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81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0;width:181.4pt;height:84.45pt;z-index:25165772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" stroked="f">
              <v:textbox style="mso-fit-shape-to-text:t">
                <w:txbxContent>
                  <w:p w:rsidR="006657BA" w:rsidRDefault="009861AF" w:rsidP="006657BA">
                    <w:pPr>
                      <w:jc w:val="center"/>
                    </w:pPr>
                    <w:r>
                      <w:rPr>
                        <w:noProof/>
                      </w:rPr>
                      <w:drawing>
                        <wp:inline distT="0" distB="0" distL="0" distR="0">
                          <wp:extent cx="828675" cy="981075"/>
                          <wp:effectExtent l="0" t="0" r="9525" b="9525"/>
                          <wp:docPr id="1" name="Bild 1" descr="WappenSchwarz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appenSchwarz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8107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BA"/>
    <w:rsid w:val="0002410A"/>
    <w:rsid w:val="00025396"/>
    <w:rsid w:val="0008370F"/>
    <w:rsid w:val="000E099C"/>
    <w:rsid w:val="001005A1"/>
    <w:rsid w:val="00160AAF"/>
    <w:rsid w:val="00171F2C"/>
    <w:rsid w:val="0020495C"/>
    <w:rsid w:val="002D1DD8"/>
    <w:rsid w:val="00317D53"/>
    <w:rsid w:val="0033196A"/>
    <w:rsid w:val="00413644"/>
    <w:rsid w:val="00432EC2"/>
    <w:rsid w:val="00466544"/>
    <w:rsid w:val="00467E2B"/>
    <w:rsid w:val="004E5D98"/>
    <w:rsid w:val="005A115F"/>
    <w:rsid w:val="005F29FA"/>
    <w:rsid w:val="00610F9A"/>
    <w:rsid w:val="0061238C"/>
    <w:rsid w:val="00615701"/>
    <w:rsid w:val="006507AD"/>
    <w:rsid w:val="006508F6"/>
    <w:rsid w:val="006657BA"/>
    <w:rsid w:val="006D0844"/>
    <w:rsid w:val="006E5992"/>
    <w:rsid w:val="006F1709"/>
    <w:rsid w:val="00713A6B"/>
    <w:rsid w:val="00721426"/>
    <w:rsid w:val="00725C82"/>
    <w:rsid w:val="007B4920"/>
    <w:rsid w:val="00843B4C"/>
    <w:rsid w:val="00916490"/>
    <w:rsid w:val="009861AF"/>
    <w:rsid w:val="00996650"/>
    <w:rsid w:val="00A315E2"/>
    <w:rsid w:val="00AD0CF6"/>
    <w:rsid w:val="00B925FD"/>
    <w:rsid w:val="00C02418"/>
    <w:rsid w:val="00C81157"/>
    <w:rsid w:val="00C9158F"/>
    <w:rsid w:val="00D07697"/>
    <w:rsid w:val="00DC66BE"/>
    <w:rsid w:val="00DD0311"/>
    <w:rsid w:val="00E51E87"/>
    <w:rsid w:val="00E7639D"/>
    <w:rsid w:val="00EA5744"/>
    <w:rsid w:val="00EC29FF"/>
    <w:rsid w:val="00F66207"/>
    <w:rsid w:val="00F8266F"/>
    <w:rsid w:val="00FB19DD"/>
    <w:rsid w:val="00FF37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6EE7B4C"/>
  <w15:docId w15:val="{B60177C6-AEB5-4F94-A7C7-B9F227F6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jc w:val="center"/>
      <w:outlineLvl w:val="0"/>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AD0CF6"/>
    <w:rPr>
      <w:rFonts w:ascii="Tahoma" w:hAnsi="Tahoma" w:cs="Tahoma"/>
      <w:sz w:val="16"/>
      <w:szCs w:val="16"/>
    </w:rPr>
  </w:style>
  <w:style w:type="character" w:customStyle="1" w:styleId="SprechblasentextZchn">
    <w:name w:val="Sprechblasentext Zchn"/>
    <w:link w:val="Sprechblasentext"/>
    <w:rsid w:val="00AD0CF6"/>
    <w:rPr>
      <w:rFonts w:ascii="Tahoma" w:hAnsi="Tahoma" w:cs="Tahoma"/>
      <w:sz w:val="16"/>
      <w:szCs w:val="16"/>
    </w:rPr>
  </w:style>
  <w:style w:type="paragraph" w:styleId="Kopfzeile">
    <w:name w:val="header"/>
    <w:basedOn w:val="Standard"/>
    <w:link w:val="KopfzeileZchn"/>
    <w:rsid w:val="006E5992"/>
    <w:pPr>
      <w:tabs>
        <w:tab w:val="center" w:pos="4536"/>
        <w:tab w:val="right" w:pos="9072"/>
      </w:tabs>
    </w:pPr>
  </w:style>
  <w:style w:type="character" w:customStyle="1" w:styleId="KopfzeileZchn">
    <w:name w:val="Kopfzeile Zchn"/>
    <w:link w:val="Kopfzeile"/>
    <w:rsid w:val="006E5992"/>
    <w:rPr>
      <w:rFonts w:ascii="Arial" w:hAnsi="Arial"/>
      <w:sz w:val="24"/>
      <w:szCs w:val="24"/>
    </w:rPr>
  </w:style>
  <w:style w:type="paragraph" w:styleId="Fuzeile">
    <w:name w:val="footer"/>
    <w:basedOn w:val="Standard"/>
    <w:link w:val="FuzeileZchn"/>
    <w:rsid w:val="006E5992"/>
    <w:pPr>
      <w:tabs>
        <w:tab w:val="center" w:pos="4536"/>
        <w:tab w:val="right" w:pos="9072"/>
      </w:tabs>
    </w:pPr>
  </w:style>
  <w:style w:type="character" w:customStyle="1" w:styleId="FuzeileZchn">
    <w:name w:val="Fußzeile Zchn"/>
    <w:link w:val="Fuzeile"/>
    <w:rsid w:val="006E599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Grußwort</vt:lpstr>
    </vt:vector>
  </TitlesOfParts>
  <Company>Stadt Herne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Grußwort</dc:title>
  <dc:creator>H009390</dc:creator>
  <cp:lastModifiedBy>Regina Rduch</cp:lastModifiedBy>
  <cp:revision>2</cp:revision>
  <cp:lastPrinted>2021-03-23T10:31:00Z</cp:lastPrinted>
  <dcterms:created xsi:type="dcterms:W3CDTF">2021-11-10T10:13:00Z</dcterms:created>
  <dcterms:modified xsi:type="dcterms:W3CDTF">2021-11-10T10:13:00Z</dcterms:modified>
</cp:coreProperties>
</file>